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 w:val="0"/>
          <w:color w:val="auto"/>
          <w:sz w:val="28"/>
          <w:szCs w:val="20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0"/>
          <w:lang w:val="en-US" w:eastAsia="zh-CN"/>
        </w:rPr>
        <w:t>东晓生物科技股份有限</w:t>
      </w:r>
      <w:bookmarkStart w:id="0" w:name="_GoBack"/>
      <w:bookmarkEnd w:id="0"/>
      <w:r>
        <w:rPr>
          <w:rFonts w:hint="eastAsia"/>
          <w:b/>
          <w:bCs w:val="0"/>
          <w:color w:val="auto"/>
          <w:sz w:val="28"/>
          <w:szCs w:val="20"/>
          <w:lang w:val="en-US" w:eastAsia="zh-CN"/>
        </w:rPr>
        <w:t>公司</w:t>
      </w:r>
    </w:p>
    <w:p w14:paraId="736F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r>
        <w:rPr>
          <w:rFonts w:hint="eastAsia"/>
          <w:b/>
          <w:bCs w:val="0"/>
          <w:color w:val="auto"/>
          <w:sz w:val="28"/>
          <w:szCs w:val="20"/>
          <w:lang w:val="en-US" w:eastAsia="zh-CN"/>
        </w:rPr>
        <w:t>东晓生物高端智能化大健康精深加工项目（一期）</w:t>
      </w:r>
      <w:r>
        <w:rPr>
          <w:b/>
          <w:bCs w:val="0"/>
          <w:color w:val="auto"/>
          <w:sz w:val="28"/>
          <w:szCs w:val="20"/>
        </w:rPr>
        <w:t>调试公示</w:t>
      </w:r>
    </w:p>
    <w:p w14:paraId="3B28F594">
      <w:pPr>
        <w:pStyle w:val="2"/>
        <w:rPr>
          <w:color w:val="auto"/>
        </w:rPr>
      </w:pPr>
    </w:p>
    <w:p w14:paraId="1024E172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根据《建设项目环境保护管理条例》（国务院令第682号）、《建设项目竣工环境保护验收暂行办法》（国环规环评〔2017〕4号）等要求，</w:t>
      </w:r>
      <w:r>
        <w:rPr>
          <w:rFonts w:hint="eastAsia"/>
          <w:color w:val="auto"/>
          <w:lang w:val="en-US" w:eastAsia="zh-CN"/>
        </w:rPr>
        <w:t>对建设项目配套建设的环境保护设施进行调试前，公开调试的起止日期。公示内容：</w:t>
      </w:r>
    </w:p>
    <w:p w14:paraId="60A07A33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环保设施调试时间为2025年12月20日-2026年6月19日</w:t>
      </w:r>
      <w:r>
        <w:rPr>
          <w:rFonts w:hint="default"/>
          <w:color w:val="auto"/>
          <w:lang w:val="en-US" w:eastAsia="zh-CN"/>
        </w:rPr>
        <w:t>。</w:t>
      </w:r>
    </w:p>
    <w:p w14:paraId="3211C428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我单位承诺对公示时间的真实性负责，并承担由此产生一切责任。</w:t>
      </w:r>
    </w:p>
    <w:p w14:paraId="24668922">
      <w:pPr>
        <w:bidi w:val="0"/>
        <w:rPr>
          <w:rFonts w:hint="default"/>
          <w:color w:val="auto"/>
          <w:lang w:val="en-US" w:eastAsia="zh-CN"/>
        </w:rPr>
      </w:pPr>
    </w:p>
    <w:p w14:paraId="38FF7150">
      <w:pPr>
        <w:bidi w:val="0"/>
        <w:jc w:val="righ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建设单位：东晓生物科技股份有限公司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28EB5"/>
    <w:multiLevelType w:val="singleLevel"/>
    <w:tmpl w:val="4E828EB5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4808"/>
    <w:rsid w:val="1540767C"/>
    <w:rsid w:val="16B63859"/>
    <w:rsid w:val="17DF2344"/>
    <w:rsid w:val="377E1A16"/>
    <w:rsid w:val="5C1E4170"/>
    <w:rsid w:val="69051B01"/>
    <w:rsid w:val="6FFD7AC7"/>
    <w:rsid w:val="7C8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Times New Roman" w:hAnsi="Times New Roman" w:eastAsia="宋体" w:cstheme="minorBidi"/>
      <w:bCs/>
      <w:kern w:val="2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217</Characters>
  <Lines>0</Lines>
  <Paragraphs>0</Paragraphs>
  <TotalTime>0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2024-11-11T05:22:00Z</dcterms:created>
  <dc:creator>Administrator</dc:creator>
  <cp:lastModifiedBy>SZWQY</cp:lastModifiedBy>
  <dcterms:modified xsi:type="dcterms:W3CDTF">2026-01-12T08:44:51Z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2052-12.1.0.24034</vt:lpwstr>
  </op:property>
  <op:property fmtid="{D5CDD505-2E9C-101B-9397-08002B2CF9AE}" pid="3" name="ICV">
    <vt:lpwstr>0A3CD01F8C614E15B53549A7FC7B3855_12</vt:lpwstr>
  </op:property>
  <op:property fmtid="{D5CDD505-2E9C-101B-9397-08002B2CF9AE}" pid="4" name="KSOTemplateDocerSaveRecord">
    <vt:lpwstr>eyJoZGlkIjoiZDc0ZTJiYmQyNDQzZTgxYmFjMzcwMzgzZjYyMTVkYTMiLCJ1c2VySWQiOiI5MDE3MjM3In0=</vt:lpwstr>
  </op:property>
  <op:property fmtid="{D5CDD505-2E9C-101B-9397-08002B2CF9AE}" pid="5" name="_IPGFID">
    <vt:lpwstr>[DocID]=0086C5AD-EB96-4A22-B90E-0DBF7F99D3E1</vt:lpwstr>
  </op:property>
  <op:property fmtid="{D5CDD505-2E9C-101B-9397-08002B2CF9AE}" pid="6" name="_IPGLAB_P-F285_E-1_CV-6B618A76_CN-695F30B2">
    <vt:lpwstr>+xmcvp5TyuZTV4d2e4w9YTzvmh/h7DxtjnKQIe8oB4nJv1IequsatgnPGpaOLaTI8RA8fwTsTeS3XedpkRAX/evzI1eG+Y/n7Mv0Co8TEyi2UUzWNhhvvaduOTzCTnLo</vt:lpwstr>
  </op:property>
</op:Properties>
</file>